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31CE" w14:textId="09038ED4" w:rsidR="00B711AB" w:rsidRPr="00B711AB" w:rsidRDefault="00A81175" w:rsidP="00C84E60">
      <w:pPr>
        <w:pStyle w:val="StandardWeb"/>
        <w:rPr>
          <w:rFonts w:ascii="breef sherif" w:hAnsi="breef sherif"/>
          <w:color w:val="00B050"/>
        </w:rPr>
      </w:pPr>
      <w:r>
        <w:rPr>
          <w:rFonts w:ascii="breef sherif" w:hAnsi="breef sherif"/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4DA37038" wp14:editId="145886D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7770" cy="10682095"/>
            <wp:effectExtent l="0" t="0" r="508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892" cy="1069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>
        <w:rPr>
          <w:rFonts w:ascii="breef sherif" w:hAnsi="breef sherif"/>
          <w:color w:val="00B050"/>
        </w:rPr>
        <w:br/>
      </w:r>
      <w:r w:rsidR="00B711AB" w:rsidRPr="00B711AB">
        <w:rPr>
          <w:rFonts w:ascii="breef sherif" w:hAnsi="breef sherif"/>
          <w:color w:val="00B050"/>
        </w:rPr>
        <w:t>I</w:t>
      </w:r>
      <w:r w:rsidR="00B711AB">
        <w:rPr>
          <w:rFonts w:ascii="breef sherif" w:hAnsi="breef sherif"/>
          <w:color w:val="00B050"/>
        </w:rPr>
        <w:t>n Kooperation zwischen dem Regionentheater aus dem schwarzen Wald und der Tourismus GmbH Nördlicher Schwarzwald</w:t>
      </w:r>
      <w:r w:rsidR="00B711AB" w:rsidRPr="00B711AB">
        <w:rPr>
          <w:rFonts w:ascii="breef sherif" w:hAnsi="breef sherif"/>
          <w:color w:val="00B050"/>
        </w:rPr>
        <w:t xml:space="preserve"> </w:t>
      </w:r>
      <w:r w:rsidR="00B711AB">
        <w:rPr>
          <w:rFonts w:ascii="breef sherif" w:hAnsi="breef sherif"/>
          <w:color w:val="00B050"/>
        </w:rPr>
        <w:t>findet am 12.11. um 16 Uhr im Kurhaus Dobel nun die dritte Premiere</w:t>
      </w:r>
      <w:r w:rsidR="00271F0C">
        <w:rPr>
          <w:rFonts w:ascii="breef sherif" w:hAnsi="breef sherif"/>
          <w:color w:val="00B050"/>
        </w:rPr>
        <w:t>,</w:t>
      </w:r>
      <w:r w:rsidR="00B711AB">
        <w:rPr>
          <w:rFonts w:ascii="breef sherif" w:hAnsi="breef sherif"/>
          <w:color w:val="00B050"/>
        </w:rPr>
        <w:t xml:space="preserve"> der durch die Aktionsgruppe Nordschwarzwald </w:t>
      </w:r>
      <w:r w:rsidR="00271F0C">
        <w:rPr>
          <w:rFonts w:ascii="breef sherif" w:hAnsi="breef sherif"/>
          <w:color w:val="00B050"/>
        </w:rPr>
        <w:t xml:space="preserve">mit LEADER Geldern </w:t>
      </w:r>
      <w:r w:rsidR="00B711AB">
        <w:rPr>
          <w:rFonts w:ascii="breef sherif" w:hAnsi="breef sherif"/>
          <w:color w:val="00B050"/>
        </w:rPr>
        <w:t xml:space="preserve">geförderten </w:t>
      </w:r>
      <w:r w:rsidR="00B711AB" w:rsidRPr="00B711AB">
        <w:rPr>
          <w:rFonts w:ascii="breef sherif" w:hAnsi="breef sherif"/>
          <w:color w:val="00B050"/>
        </w:rPr>
        <w:t>Veranstaltungsreihe „4W´s für ein</w:t>
      </w:r>
      <w:r w:rsidR="00B711AB">
        <w:rPr>
          <w:rFonts w:ascii="breef sherif" w:hAnsi="breef sherif"/>
          <w:color w:val="00B050"/>
        </w:rPr>
        <w:t xml:space="preserve"> Halleluja“</w:t>
      </w:r>
      <w:r w:rsidR="00271F0C">
        <w:rPr>
          <w:rFonts w:ascii="breef sherif" w:hAnsi="breef sherif"/>
          <w:color w:val="00B050"/>
        </w:rPr>
        <w:t>,</w:t>
      </w:r>
      <w:r w:rsidR="00B711AB">
        <w:rPr>
          <w:rFonts w:ascii="breef sherif" w:hAnsi="breef sherif"/>
          <w:color w:val="00B050"/>
        </w:rPr>
        <w:t xml:space="preserve"> statt. Zur Aufführung kommt das Waldabenteuer RONJA RÄUBERTOCHTER für alle </w:t>
      </w:r>
      <w:r w:rsidR="00271F0C">
        <w:rPr>
          <w:rFonts w:ascii="breef sherif" w:hAnsi="breef sherif"/>
          <w:color w:val="00B050"/>
        </w:rPr>
        <w:t>g</w:t>
      </w:r>
      <w:r w:rsidR="00B711AB">
        <w:rPr>
          <w:rFonts w:ascii="breef sherif" w:hAnsi="breef sherif"/>
          <w:color w:val="00B050"/>
        </w:rPr>
        <w:t>roßen und kleinen Theaterfans ab fünf Jahren</w:t>
      </w:r>
      <w:r w:rsidR="00271F0C">
        <w:rPr>
          <w:rFonts w:ascii="breef sherif" w:hAnsi="breef sherif"/>
          <w:color w:val="00B050"/>
        </w:rPr>
        <w:t>.</w:t>
      </w:r>
    </w:p>
    <w:p w14:paraId="7F5CEA38" w14:textId="7BF154DF" w:rsidR="00C84E60" w:rsidRPr="00C84E60" w:rsidRDefault="003B3A54" w:rsidP="00C84E60">
      <w:pPr>
        <w:pStyle w:val="StandardWeb"/>
        <w:rPr>
          <w:rFonts w:ascii="breef sherif" w:hAnsi="breef sherif"/>
        </w:rPr>
      </w:pPr>
      <w:r w:rsidRPr="00C84E60">
        <w:rPr>
          <w:rFonts w:ascii="breef sherif" w:hAnsi="breef sherif"/>
          <w:color w:val="00B050"/>
          <w:sz w:val="96"/>
          <w:szCs w:val="96"/>
        </w:rPr>
        <w:t>Ronja Räubertochter</w:t>
      </w:r>
      <w:r w:rsidRPr="00C84E60">
        <w:rPr>
          <w:rFonts w:ascii="breef sherif" w:hAnsi="breef sherif"/>
          <w:color w:val="00B050"/>
        </w:rPr>
        <w:t xml:space="preserve"> </w:t>
      </w:r>
      <w:r w:rsidRPr="00C84E60">
        <w:rPr>
          <w:rFonts w:ascii="breef sherif" w:hAnsi="breef sherif"/>
        </w:rPr>
        <w:br/>
      </w:r>
      <w:r w:rsidR="00AA4D9D">
        <w:rPr>
          <w:rFonts w:ascii="breef sherif" w:hAnsi="breef sherif"/>
        </w:rPr>
        <w:t xml:space="preserve">Waldabenteuer </w:t>
      </w:r>
      <w:r w:rsidRPr="00C84E60">
        <w:rPr>
          <w:rFonts w:ascii="breef sherif" w:hAnsi="breef sherif"/>
        </w:rPr>
        <w:t>von Astrid Lindgren</w:t>
      </w:r>
      <w:r w:rsidR="00AA4D9D">
        <w:rPr>
          <w:rFonts w:ascii="breef sherif" w:hAnsi="breef sherif"/>
        </w:rPr>
        <w:t xml:space="preserve"> ab fünf Jahren</w:t>
      </w:r>
      <w:r w:rsidRPr="00C84E60">
        <w:rPr>
          <w:rFonts w:ascii="breef sherif" w:hAnsi="breef sherif"/>
        </w:rPr>
        <w:br/>
        <w:t>für die Bühne bearbeitet von Christian Schönfelder</w:t>
      </w:r>
      <w:r w:rsidRPr="00C84E60">
        <w:rPr>
          <w:rFonts w:ascii="breef sherif" w:hAnsi="breef sherif"/>
        </w:rPr>
        <w:br/>
      </w:r>
      <w:r w:rsidRPr="00C84E60">
        <w:rPr>
          <w:rFonts w:ascii="breef sherif" w:hAnsi="breef sherif"/>
        </w:rPr>
        <w:br/>
      </w:r>
      <w:r w:rsidR="0074458D" w:rsidRPr="00C84E60">
        <w:rPr>
          <w:rFonts w:ascii="breef sherif" w:hAnsi="breef sherif"/>
        </w:rPr>
        <w:t xml:space="preserve">Rau, </w:t>
      </w:r>
      <w:r w:rsidR="002E24C2" w:rsidRPr="00C84E60">
        <w:rPr>
          <w:rFonts w:ascii="breef sherif" w:hAnsi="breef sherif"/>
        </w:rPr>
        <w:t>mystisch</w:t>
      </w:r>
      <w:r w:rsidR="0074458D" w:rsidRPr="00C84E60">
        <w:rPr>
          <w:rFonts w:ascii="breef sherif" w:hAnsi="breef sherif"/>
        </w:rPr>
        <w:t xml:space="preserve">, voller sonderbarer Geräusche und Eigenleben ist der Mattiswald. </w:t>
      </w:r>
      <w:r w:rsidR="004A1773" w:rsidRPr="00C84E60">
        <w:rPr>
          <w:rFonts w:ascii="breef sherif" w:hAnsi="breef sherif"/>
        </w:rPr>
        <w:t xml:space="preserve">Ronja ist das ganze Glück ihres Vaters Mattis. Doch als sie sich mit Birk, dem Sohn seines Erzfeindes Borka anfreundet, verstößt er sie. Ronja und Birk verleben einen </w:t>
      </w:r>
      <w:r w:rsidR="00C84E60">
        <w:rPr>
          <w:rFonts w:ascii="breef sherif" w:hAnsi="breef sherif"/>
        </w:rPr>
        <w:t>wunderbaren</w:t>
      </w:r>
      <w:r w:rsidR="004A1773" w:rsidRPr="00C84E60">
        <w:rPr>
          <w:rFonts w:ascii="breef sherif" w:hAnsi="breef sherif"/>
        </w:rPr>
        <w:t xml:space="preserve"> Sommer der Freiheit in ihrer Bärenhöhle. Aber als </w:t>
      </w:r>
      <w:r w:rsidR="00ED563F">
        <w:rPr>
          <w:rFonts w:ascii="breef sherif" w:hAnsi="breef sherif"/>
        </w:rPr>
        <w:t>es Winter</w:t>
      </w:r>
      <w:r w:rsidR="004A1773" w:rsidRPr="00C84E60">
        <w:rPr>
          <w:rFonts w:ascii="breef sherif" w:hAnsi="breef sherif"/>
        </w:rPr>
        <w:t xml:space="preserve"> wird, muss Mattis sich besinnen. </w:t>
      </w:r>
      <w:r w:rsidR="004A1773" w:rsidRPr="00C84E60">
        <w:rPr>
          <w:rFonts w:ascii="breef sherif" w:hAnsi="breef sherif"/>
        </w:rPr>
        <w:br/>
      </w:r>
      <w:r w:rsidR="004A1773" w:rsidRPr="00C84E60">
        <w:rPr>
          <w:rFonts w:ascii="breef sherif" w:hAnsi="breef sherif"/>
        </w:rPr>
        <w:br/>
      </w:r>
      <w:r w:rsidR="00C84E60" w:rsidRPr="00C84E60">
        <w:rPr>
          <w:rStyle w:val="Fett"/>
          <w:rFonts w:ascii="breef sherif" w:hAnsi="breef sherif"/>
          <w:b w:val="0"/>
          <w:bCs w:val="0"/>
        </w:rPr>
        <w:t>Ein Stück über tiefe Freundschaft, Zusammenhalt, Emanzipation, Solidarität und Selbstbestimmung</w:t>
      </w:r>
      <w:r w:rsidR="00C84E60" w:rsidRPr="00C84E60">
        <w:rPr>
          <w:rFonts w:ascii="breef sherif" w:hAnsi="breef sherif"/>
          <w:b/>
          <w:bCs/>
        </w:rPr>
        <w:t>.</w:t>
      </w:r>
      <w:r w:rsidR="00C84E60" w:rsidRPr="00C84E60">
        <w:rPr>
          <w:rFonts w:ascii="breef sherif" w:hAnsi="breef sherif"/>
        </w:rPr>
        <w:t xml:space="preserve"> </w:t>
      </w:r>
      <w:r w:rsidR="00ED563F">
        <w:rPr>
          <w:rFonts w:ascii="breef sherif" w:hAnsi="breef sherif"/>
        </w:rPr>
        <w:br/>
      </w:r>
      <w:r w:rsidR="004A1773" w:rsidRPr="00C84E60">
        <w:rPr>
          <w:rFonts w:ascii="breef sherif" w:hAnsi="breef sherif"/>
        </w:rPr>
        <w:br/>
        <w:t>Tauchen Sie ein in die neueste Kinde</w:t>
      </w:r>
      <w:r w:rsidR="00C84E60" w:rsidRPr="00C84E60">
        <w:rPr>
          <w:rFonts w:ascii="breef sherif" w:hAnsi="breef sherif"/>
        </w:rPr>
        <w:t>r</w:t>
      </w:r>
      <w:r w:rsidR="004A1773" w:rsidRPr="00C84E60">
        <w:rPr>
          <w:rFonts w:ascii="breef sherif" w:hAnsi="breef sherif"/>
        </w:rPr>
        <w:t>theaterinszen</w:t>
      </w:r>
      <w:r w:rsidR="00C84E60" w:rsidRPr="00C84E60">
        <w:rPr>
          <w:rFonts w:ascii="breef sherif" w:hAnsi="breef sherif"/>
        </w:rPr>
        <w:t>ie</w:t>
      </w:r>
      <w:r w:rsidR="004A1773" w:rsidRPr="00C84E60">
        <w:rPr>
          <w:rFonts w:ascii="breef sherif" w:hAnsi="breef sherif"/>
        </w:rPr>
        <w:t>rung des Regionentheaters, da</w:t>
      </w:r>
      <w:r w:rsidR="00ED563F">
        <w:rPr>
          <w:rFonts w:ascii="breef sherif" w:hAnsi="breef sherif"/>
        </w:rPr>
        <w:t>s</w:t>
      </w:r>
      <w:r w:rsidR="004A1773" w:rsidRPr="00C84E60">
        <w:rPr>
          <w:rFonts w:ascii="breef sherif" w:hAnsi="breef sherif"/>
        </w:rPr>
        <w:t xml:space="preserve">s mit seinen besonderen Inszenierungen nicht nur Kinder, sondern auch Jugendliche und Erwachsene in die Theaterwelt entführt und durch seine heutigen Ansätze deutschlandweit </w:t>
      </w:r>
      <w:r w:rsidR="00EC611A" w:rsidRPr="00C84E60">
        <w:rPr>
          <w:rFonts w:ascii="breef sherif" w:hAnsi="breef sherif"/>
        </w:rPr>
        <w:t xml:space="preserve">gebucht wird. </w:t>
      </w:r>
      <w:r w:rsidR="00AA4D9D">
        <w:rPr>
          <w:rFonts w:ascii="breef sherif" w:hAnsi="breef sherif"/>
        </w:rPr>
        <w:br/>
      </w:r>
      <w:r w:rsidR="00AA4D9D">
        <w:rPr>
          <w:rFonts w:ascii="breef sherif" w:hAnsi="breef sherif"/>
        </w:rPr>
        <w:br/>
      </w:r>
      <w:r w:rsidR="00AA4D9D">
        <w:rPr>
          <w:rFonts w:ascii="breef sherif" w:hAnsi="breef sherif"/>
        </w:rPr>
        <w:t>Die Vorstellung dauert 1 h 30 Minuten und wird von einer Pause unterbrochen. Rund um das Stück wird es eine Bewirtung geben</w:t>
      </w:r>
      <w:r w:rsidR="00AA4D9D" w:rsidRPr="008936FD">
        <w:rPr>
          <w:rFonts w:ascii="breef sherif" w:hAnsi="breef sherif"/>
        </w:rPr>
        <w:t>.</w:t>
      </w:r>
      <w:r w:rsidR="005D3909">
        <w:rPr>
          <w:rFonts w:ascii="breef sherif" w:hAnsi="breef sherif"/>
        </w:rPr>
        <w:br/>
      </w:r>
      <w:r w:rsidR="005D3909">
        <w:rPr>
          <w:rFonts w:ascii="breef sherif" w:hAnsi="breef sherif"/>
        </w:rPr>
        <w:br/>
      </w:r>
      <w:r w:rsidR="005D3909">
        <w:t xml:space="preserve">Eintrittskarten gibt es online unter </w:t>
      </w:r>
      <w:r w:rsidR="005D3909" w:rsidRPr="0050751A">
        <w:t>www.regionentheater.de/termine</w:t>
      </w:r>
      <w:r w:rsidR="005D3909">
        <w:t xml:space="preserve"> oder im Büro des Theaters, Im Städ</w:t>
      </w:r>
      <w:r w:rsidR="00A81175">
        <w:t>t</w:t>
      </w:r>
      <w:r w:rsidR="005D3909">
        <w:t>le 6, Bad Teinach Zavelstein, unter 07053/ 184 99 37.</w:t>
      </w:r>
      <w:r w:rsidR="00AA23A8">
        <w:br/>
        <w:t>Weitere Aufführungen sind am 20.11. in der alten Seminarturnhalle in Nagold sowie am 23.12. im Kulturzentrum KoNi in Bad Teinach Zavelstein.</w:t>
      </w:r>
    </w:p>
    <w:p w14:paraId="5AF7604F" w14:textId="5A1856F9" w:rsidR="009954CB" w:rsidRDefault="004A1773">
      <w:r>
        <w:br/>
      </w:r>
      <w:r>
        <w:br/>
      </w:r>
      <w:r w:rsidR="006E12F2">
        <w:br/>
      </w:r>
    </w:p>
    <w:sectPr w:rsidR="009954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eef sherif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B"/>
    <w:rsid w:val="00066C16"/>
    <w:rsid w:val="00271F0C"/>
    <w:rsid w:val="002E24C2"/>
    <w:rsid w:val="003B3A54"/>
    <w:rsid w:val="003F742B"/>
    <w:rsid w:val="004A1773"/>
    <w:rsid w:val="005D3909"/>
    <w:rsid w:val="006E12F2"/>
    <w:rsid w:val="0074458D"/>
    <w:rsid w:val="0079717F"/>
    <w:rsid w:val="008A2A27"/>
    <w:rsid w:val="009954CB"/>
    <w:rsid w:val="009D5EBD"/>
    <w:rsid w:val="00A81175"/>
    <w:rsid w:val="00AA23A8"/>
    <w:rsid w:val="00AA4D9D"/>
    <w:rsid w:val="00B711AB"/>
    <w:rsid w:val="00C84E60"/>
    <w:rsid w:val="00EC611A"/>
    <w:rsid w:val="00E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E79"/>
  <w15:chartTrackingRefBased/>
  <w15:docId w15:val="{6567DB0C-6D38-4730-850F-819AEC30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eef sherif" w:eastAsiaTheme="minorHAnsi" w:hAnsi="breef sherif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B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B3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Jendrusch</dc:creator>
  <cp:keywords/>
  <dc:description/>
  <cp:lastModifiedBy>Andreas Jendrusch</cp:lastModifiedBy>
  <cp:revision>3</cp:revision>
  <dcterms:created xsi:type="dcterms:W3CDTF">2022-11-07T07:22:00Z</dcterms:created>
  <dcterms:modified xsi:type="dcterms:W3CDTF">2024-01-22T15:01:00Z</dcterms:modified>
</cp:coreProperties>
</file>